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FB" w:rsidRDefault="00AA7EFB"/>
    <w:p w:rsidR="00322314" w:rsidRDefault="00322314" w:rsidP="0032231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Заштита на растителниот и животинскиот свет</w:t>
      </w:r>
    </w:p>
    <w:p w:rsidR="00322314" w:rsidRDefault="00322314" w:rsidP="00322314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Растителниот и животинскиот свет на Земјата, во зависност од климатските појаси и разместеноста на копното и морињата, е разновиден и територијално различен. Меѓутоа, влијанието на човекот е, исто така, големо, така што тој е главен фактор за деградација на растителниот и животинскиот свет. Човекот го прави тоа со прекумерно и нерационално искористување на ресурсите од растителниот и од животинскиот свет. Типични се примерите на уништување на шумските комплекси поради: </w:t>
      </w:r>
    </w:p>
    <w:p w:rsidR="00322314" w:rsidRDefault="00322314" w:rsidP="00322314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-ш</w:t>
      </w:r>
      <w:r w:rsidRPr="00322314">
        <w:rPr>
          <w:rFonts w:ascii="Times New Roman" w:hAnsi="Times New Roman" w:cs="Times New Roman"/>
          <w:lang w:val="mk-MK"/>
        </w:rPr>
        <w:t xml:space="preserve">ирење </w:t>
      </w:r>
      <w:r>
        <w:rPr>
          <w:rFonts w:ascii="Times New Roman" w:hAnsi="Times New Roman" w:cs="Times New Roman"/>
          <w:lang w:val="mk-MK"/>
        </w:rPr>
        <w:t>на нови територии на градовите;</w:t>
      </w:r>
    </w:p>
    <w:p w:rsidR="00322314" w:rsidRDefault="00322314" w:rsidP="00322314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-ширење на земјоделските површини;</w:t>
      </w:r>
    </w:p>
    <w:p w:rsidR="00322314" w:rsidRDefault="00322314" w:rsidP="00322314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-употреба на шумско дрво за греење;</w:t>
      </w:r>
    </w:p>
    <w:p w:rsidR="00322314" w:rsidRDefault="00322314" w:rsidP="00322314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-производство на мебел и хартија;</w:t>
      </w:r>
    </w:p>
    <w:p w:rsidR="00322314" w:rsidRDefault="00322314" w:rsidP="00322314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-изградба на сообрачајници;</w:t>
      </w:r>
    </w:p>
    <w:p w:rsidR="00322314" w:rsidRDefault="00322314" w:rsidP="00322314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-предизвикување пожари итн.</w:t>
      </w:r>
    </w:p>
    <w:p w:rsidR="0063189F" w:rsidRDefault="00322314" w:rsidP="0063189F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Човекот го загрозува опстанокот </w:t>
      </w:r>
      <w:r w:rsidR="0063189F">
        <w:rPr>
          <w:rFonts w:ascii="Times New Roman" w:hAnsi="Times New Roman" w:cs="Times New Roman"/>
          <w:lang w:val="mk-MK"/>
        </w:rPr>
        <w:t>на разни животински видови преку: неконтролирана употреба на хемиски средства што се пуштаат во природата, изградба на инфраструктурни системи, изградба на брани, сечење на шумите, прекумерен лов и риболов-така што настанува целосно уништување на одредени животински видови.</w:t>
      </w:r>
    </w:p>
    <w:p w:rsidR="0063189F" w:rsidRDefault="0063189F" w:rsidP="0063189F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Загрозувањето на растителниот и на животинскиот свет значи нарушување на природната рамнотежа во природата, односно загрозување и на самиот човек. За таа цел мора да се преземат мерки за заштита на растителниот и животинскиот свет. Заштитата најчесто се врши со разни законски мерки со кои се регулира со забрани, но и со мерки што се во функција на обновување, рационално искористување, преориентација кон користење на други ресурси итн. </w:t>
      </w:r>
    </w:p>
    <w:p w:rsidR="0063189F" w:rsidRDefault="0063189F" w:rsidP="0063189F">
      <w:pPr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Заштитата на растителниот и на животинскиот свет се врши посредно и со мерките за заштита на водите, воздухот и земјиштето. Придонес кон заштитата на растенијата и на животните мораат да дадат сите поединци и институции, бидејќи тие се фактор за нашиот опстанок и опстанокот на идните генерации. </w:t>
      </w:r>
    </w:p>
    <w:p w:rsidR="0063189F" w:rsidRPr="00322314" w:rsidRDefault="0063189F" w:rsidP="0063189F">
      <w:pPr>
        <w:ind w:firstLine="720"/>
        <w:rPr>
          <w:rFonts w:ascii="Times New Roman" w:hAnsi="Times New Roman" w:cs="Times New Roman"/>
          <w:lang w:val="mk-MK"/>
        </w:rPr>
      </w:pPr>
    </w:p>
    <w:sectPr w:rsidR="0063189F" w:rsidRPr="00322314" w:rsidSect="00AA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3209D"/>
    <w:multiLevelType w:val="hybridMultilevel"/>
    <w:tmpl w:val="CB065858"/>
    <w:lvl w:ilvl="0" w:tplc="48184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22314"/>
    <w:rsid w:val="00322314"/>
    <w:rsid w:val="0063189F"/>
    <w:rsid w:val="00AA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2020-05-18T23:08:00Z</dcterms:created>
  <dcterms:modified xsi:type="dcterms:W3CDTF">2020-05-18T23:28:00Z</dcterms:modified>
</cp:coreProperties>
</file>